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F62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ELETRÔNICO </w:t>
      </w:r>
      <w:r w:rsidRPr="00F7111F">
        <w:rPr>
          <w:rFonts w:ascii="Arial" w:hAnsi="Arial"/>
          <w:b/>
          <w:sz w:val="24"/>
        </w:rPr>
        <w:t>90057/2026</w:t>
      </w:r>
    </w:p>
    <w:p w:rsidR="006B6F62" w:rsidRPr="00036936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036936">
        <w:rPr>
          <w:rFonts w:ascii="Arial" w:hAnsi="Arial" w:cs="Arial"/>
          <w:sz w:val="24"/>
        </w:rPr>
        <w:t xml:space="preserve">OBJETO: </w:t>
      </w:r>
      <w:r w:rsidRPr="008B5CAA">
        <w:rPr>
          <w:rFonts w:ascii="Arial" w:hAnsi="Arial" w:cs="Arial"/>
          <w:sz w:val="24"/>
          <w:szCs w:val="24"/>
        </w:rPr>
        <w:t xml:space="preserve">Aquisição de monitor de vídeo profissional para </w:t>
      </w:r>
      <w:proofErr w:type="spellStart"/>
      <w:r w:rsidRPr="00614B4A">
        <w:rPr>
          <w:rFonts w:ascii="Arial" w:hAnsi="Arial" w:cs="Arial"/>
          <w:i/>
          <w:sz w:val="24"/>
          <w:szCs w:val="24"/>
        </w:rPr>
        <w:t>videowall</w:t>
      </w:r>
      <w:proofErr w:type="spellEnd"/>
      <w:r w:rsidRPr="008B5CAA">
        <w:rPr>
          <w:rFonts w:ascii="Arial" w:hAnsi="Arial" w:cs="Arial"/>
          <w:sz w:val="24"/>
          <w:szCs w:val="24"/>
        </w:rPr>
        <w:t xml:space="preserve">, fones de ouvido, microfone sem fio </w:t>
      </w:r>
      <w:proofErr w:type="spellStart"/>
      <w:r w:rsidRPr="008B5CAA">
        <w:rPr>
          <w:rFonts w:ascii="Arial" w:hAnsi="Arial" w:cs="Arial"/>
          <w:sz w:val="24"/>
          <w:szCs w:val="24"/>
        </w:rPr>
        <w:t>bluetooth</w:t>
      </w:r>
      <w:proofErr w:type="spellEnd"/>
      <w:r w:rsidRPr="008B5CAA">
        <w:rPr>
          <w:rFonts w:ascii="Arial" w:hAnsi="Arial" w:cs="Arial"/>
          <w:sz w:val="24"/>
          <w:szCs w:val="24"/>
        </w:rPr>
        <w:t xml:space="preserve">, conectores BNC de compressão para cabo RG6, da marca/modelo </w:t>
      </w:r>
      <w:r w:rsidRPr="008B5CAA">
        <w:rPr>
          <w:rFonts w:ascii="Arial" w:hAnsi="Arial" w:cs="Arial"/>
          <w:b/>
          <w:sz w:val="24"/>
          <w:szCs w:val="24"/>
        </w:rPr>
        <w:t>BELDEN/1694ABHD1</w:t>
      </w:r>
      <w:r w:rsidRPr="008B5CAA">
        <w:rPr>
          <w:rFonts w:ascii="Arial" w:hAnsi="Arial" w:cs="Arial"/>
          <w:sz w:val="24"/>
          <w:szCs w:val="24"/>
        </w:rPr>
        <w:t xml:space="preserve">, conectores BNC de compressão para cabo RG59, da marca/modelo </w:t>
      </w:r>
      <w:r w:rsidRPr="008B5CAA">
        <w:rPr>
          <w:rFonts w:ascii="Arial" w:hAnsi="Arial" w:cs="Arial"/>
          <w:b/>
          <w:sz w:val="24"/>
          <w:szCs w:val="24"/>
        </w:rPr>
        <w:t>BELDEN/1855ABHD1</w:t>
      </w:r>
      <w:r w:rsidRPr="008B5CAA">
        <w:rPr>
          <w:rFonts w:ascii="Arial" w:hAnsi="Arial" w:cs="Arial"/>
          <w:sz w:val="24"/>
          <w:szCs w:val="24"/>
        </w:rPr>
        <w:t xml:space="preserve">, cabos de áudio para microfone, conectores diversos para cabo e </w:t>
      </w:r>
      <w:proofErr w:type="spellStart"/>
      <w:r w:rsidRPr="008B5CAA">
        <w:rPr>
          <w:rFonts w:ascii="Arial" w:hAnsi="Arial" w:cs="Arial"/>
          <w:sz w:val="24"/>
          <w:szCs w:val="24"/>
        </w:rPr>
        <w:t>multicabo</w:t>
      </w:r>
      <w:proofErr w:type="spellEnd"/>
      <w:r w:rsidRPr="008B5CAA">
        <w:rPr>
          <w:rFonts w:ascii="Arial" w:hAnsi="Arial" w:cs="Arial"/>
          <w:sz w:val="24"/>
          <w:szCs w:val="24"/>
        </w:rPr>
        <w:t xml:space="preserve"> para áudio, novos e para primeiro uso</w:t>
      </w:r>
      <w:r>
        <w:rPr>
          <w:rFonts w:ascii="Arial" w:hAnsi="Arial" w:cs="Arial"/>
          <w:sz w:val="24"/>
          <w:szCs w:val="24"/>
        </w:rPr>
        <w:t>.</w:t>
      </w:r>
    </w:p>
    <w:p w:rsidR="006B6F62" w:rsidRDefault="006B6F62" w:rsidP="006B6F62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6B6F62" w:rsidRDefault="006B6F62" w:rsidP="006B6F62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6B6F62" w:rsidRDefault="006B6F62" w:rsidP="006B6F62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6B6F62" w:rsidRDefault="006B6F62" w:rsidP="006B6F62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6B6F62" w:rsidRDefault="006B6F62" w:rsidP="006B6F62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6B6F62" w:rsidRDefault="006B6F62" w:rsidP="006B6F62">
      <w:pPr>
        <w:spacing w:before="120" w:after="120"/>
        <w:jc w:val="both"/>
        <w:rPr>
          <w:rFonts w:ascii="Arial" w:hAnsi="Arial"/>
          <w:sz w:val="24"/>
        </w:rPr>
      </w:pPr>
    </w:p>
    <w:p w:rsidR="006B6F62" w:rsidRDefault="006B6F62" w:rsidP="006B6F62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6B6F62" w:rsidRDefault="006B6F62" w:rsidP="006B6F62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6B6F62" w:rsidRDefault="006B6F62" w:rsidP="006B6F62">
      <w:pPr>
        <w:spacing w:before="120" w:after="120"/>
        <w:jc w:val="both"/>
        <w:rPr>
          <w:rFonts w:ascii="Arial" w:hAnsi="Arial"/>
          <w:sz w:val="24"/>
        </w:rPr>
      </w:pPr>
    </w:p>
    <w:p w:rsidR="006B6F62" w:rsidRDefault="006B6F62" w:rsidP="006B6F62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6B6F62" w:rsidRDefault="006B6F62" w:rsidP="006B6F62">
      <w:pPr>
        <w:pStyle w:val="WW-Corpodetexto2"/>
        <w:spacing w:before="120" w:after="120"/>
        <w:rPr>
          <w:rFonts w:ascii="Arial" w:hAnsi="Arial"/>
        </w:rPr>
      </w:pP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268"/>
        <w:gridCol w:w="992"/>
        <w:gridCol w:w="1134"/>
        <w:gridCol w:w="426"/>
        <w:gridCol w:w="992"/>
        <w:gridCol w:w="1194"/>
        <w:gridCol w:w="905"/>
      </w:tblGrid>
      <w:tr w:rsidR="006B6F62" w:rsidRPr="00552ADA" w:rsidTr="0028518A">
        <w:trPr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sz w:val="24"/>
                <w:szCs w:val="24"/>
                <w:lang w:eastAsia="en-US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sz w:val="24"/>
                <w:szCs w:val="24"/>
                <w:lang w:eastAsia="en-US"/>
              </w:rPr>
              <w:t>MARCA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sz w:val="24"/>
                <w:szCs w:val="24"/>
                <w:lang w:eastAsia="en-US"/>
              </w:rPr>
              <w:t>MODELO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UN.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QUANT.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PREÇO UNITÁRIO</w:t>
            </w:r>
          </w:p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R$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PREÇO TOTAL</w:t>
            </w:r>
          </w:p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R$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F62" w:rsidRPr="00A90233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90233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MONITOR DE VÍDEO PROFISSIONAL PARA VIDEOWALL, 55 POLEGADAS</w:t>
            </w:r>
            <w:r>
              <w:rPr>
                <w:rFonts w:cs="Arial"/>
                <w:b w:val="0"/>
                <w:bCs/>
                <w:noProof/>
                <w:sz w:val="24"/>
                <w:szCs w:val="24"/>
              </w:rPr>
              <w:t xml:space="preserve"> </w:t>
            </w:r>
            <w:r w:rsidRPr="006E2B81">
              <w:rPr>
                <w:rFonts w:cs="Arial"/>
                <w:b w:val="0"/>
                <w:bCs/>
                <w:i/>
                <w:noProof/>
                <w:sz w:val="24"/>
                <w:szCs w:val="24"/>
              </w:rPr>
              <w:t>(com acessórios)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F62" w:rsidRPr="00A90233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90233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FONE DE OUVIDO PARA ESTÚDIO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F62" w:rsidRPr="00A90233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90233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MICROFONE SEM FIO BLUETOOTH</w:t>
            </w:r>
            <w:r>
              <w:rPr>
                <w:rFonts w:cs="Arial"/>
                <w:b w:val="0"/>
                <w:bCs/>
                <w:noProof/>
                <w:sz w:val="24"/>
                <w:szCs w:val="24"/>
              </w:rPr>
              <w:t xml:space="preserve"> </w:t>
            </w:r>
            <w:r w:rsidRPr="006E2B81">
              <w:rPr>
                <w:rFonts w:cs="Arial"/>
                <w:b w:val="0"/>
                <w:bCs/>
                <w:i/>
                <w:noProof/>
                <w:sz w:val="24"/>
                <w:szCs w:val="24"/>
              </w:rPr>
              <w:t>(com acessórios)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A90233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90233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FONE DE OUVIDO DO TIPO FECHADO</w:t>
            </w:r>
            <w:r>
              <w:rPr>
                <w:rFonts w:cs="Arial"/>
                <w:b w:val="0"/>
                <w:bCs/>
                <w:noProof/>
                <w:sz w:val="24"/>
                <w:szCs w:val="24"/>
              </w:rPr>
              <w:t xml:space="preserve"> </w:t>
            </w:r>
            <w:r w:rsidRPr="006E2B81">
              <w:rPr>
                <w:rFonts w:cs="Arial"/>
                <w:b w:val="0"/>
                <w:bCs/>
                <w:i/>
                <w:noProof/>
                <w:sz w:val="24"/>
                <w:szCs w:val="24"/>
              </w:rPr>
              <w:t>(com acessórios)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PÇ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A90233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90233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CONECTOR BNC DE COMPRESSÃO PARA CABO RG6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6A10B7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2"/>
                <w:szCs w:val="22"/>
                <w:lang w:eastAsia="en-US"/>
              </w:rPr>
            </w:pPr>
            <w:r w:rsidRPr="006A10B7">
              <w:rPr>
                <w:sz w:val="22"/>
                <w:szCs w:val="22"/>
              </w:rPr>
              <w:t>BELDEN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6A10B7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18"/>
                <w:szCs w:val="18"/>
                <w:lang w:eastAsia="en-US"/>
              </w:rPr>
            </w:pPr>
            <w:r w:rsidRPr="006A10B7">
              <w:rPr>
                <w:sz w:val="18"/>
                <w:szCs w:val="18"/>
              </w:rPr>
              <w:t>1694ABHD1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PÇ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4750C2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4750C2">
              <w:rPr>
                <w:rFonts w:ascii="Arial" w:hAnsi="Arial" w:cs="Arial"/>
                <w:b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CONECTOR BNC DE COMPRESSÃO PARA CABO RG59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8B5CAA">
              <w:rPr>
                <w:sz w:val="22"/>
                <w:szCs w:val="22"/>
              </w:rPr>
              <w:t>BELDEN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6A10B7">
              <w:rPr>
                <w:sz w:val="18"/>
                <w:szCs w:val="18"/>
              </w:rPr>
              <w:t>1855ABHD1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PÇ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4750C2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4750C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CABO DE ÁUDIO 2 X 22 AWG PARA MICROFONE (NÃO EMBORRACHADO)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4750C2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4750C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CABO DE ÁUDIO 2 X 0,30 MM² PARA MICROFONE (EMBORRACHADO)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4750C2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4750C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CONECTOR P2, ESTÉREO, MACHO, COM CAPA METÁLICA, PARA CABO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PÇ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4750C2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4750C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CONECTOR P10, ESTÉREO, MACHO, CORPO METÁLICO, PARA CABO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PÇ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4750C2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4750C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CONECTOR XLR-3 FÊMEA (TIPO CANON), CORPO METÁLICO, PARA CABO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PÇ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4750C2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4750C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CONECTOR XLR-3 MACHO, CORPO METÁLICO, PARA CABO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PÇ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  <w:tr w:rsidR="006B6F62" w:rsidRPr="00552ADA" w:rsidTr="0028518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4750C2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4750C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bCs/>
                <w:noProof/>
                <w:sz w:val="24"/>
                <w:szCs w:val="24"/>
              </w:rPr>
              <w:t>MULTICABO PARA ÁUDIO 12 PARES, 24 AWG, BLINDAGEM INDIVIDUAL DOS PARES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en-US"/>
              </w:rPr>
            </w:pPr>
            <w:r w:rsidRPr="00552ADA">
              <w:rPr>
                <w:rFonts w:cs="Arial"/>
                <w:b w:val="0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62" w:rsidRPr="00552ADA" w:rsidRDefault="006B6F62" w:rsidP="002851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B6F62" w:rsidRPr="00552ADA" w:rsidTr="0028518A">
        <w:trPr>
          <w:jc w:val="center"/>
        </w:trPr>
        <w:tc>
          <w:tcPr>
            <w:tcW w:w="86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F62" w:rsidRPr="00552ADA" w:rsidRDefault="006B6F62" w:rsidP="0028518A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52ADA">
              <w:rPr>
                <w:rFonts w:ascii="Arial" w:hAnsi="Arial" w:cs="Arial"/>
                <w:sz w:val="24"/>
                <w:szCs w:val="24"/>
                <w:lang w:eastAsia="en-US"/>
              </w:rPr>
              <w:t>PREÇO TOTAL POR EXTENSO:</w:t>
            </w:r>
          </w:p>
        </w:tc>
      </w:tr>
    </w:tbl>
    <w:p w:rsidR="006B6F62" w:rsidRDefault="006B6F62" w:rsidP="006B6F6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6B6F62" w:rsidRDefault="006B6F62" w:rsidP="006B6F6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registrado(s) na forma expressa no sistema eletrônico e nesta proposta incluem todos os custos e todas as despesas, </w:t>
      </w:r>
      <w:r w:rsidRPr="00361EDB">
        <w:rPr>
          <w:rFonts w:ascii="Arial" w:hAnsi="Arial"/>
          <w:sz w:val="24"/>
          <w:szCs w:val="24"/>
        </w:rPr>
        <w:t xml:space="preserve">diretas e indiretas, para </w:t>
      </w:r>
      <w:r w:rsidRPr="00361EDB">
        <w:rPr>
          <w:rFonts w:ascii="Arial" w:hAnsi="Arial"/>
          <w:sz w:val="24"/>
          <w:szCs w:val="24"/>
        </w:rPr>
        <w:lastRenderedPageBreak/>
        <w:t>entrega do objeto na Câmara dos Deputados, em Brasília-DF.</w:t>
      </w:r>
    </w:p>
    <w:p w:rsidR="006B6F62" w:rsidRPr="008750F8" w:rsidRDefault="006B6F62" w:rsidP="006B6F6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6B6F62" w:rsidRPr="0068038E" w:rsidRDefault="006B6F62" w:rsidP="006B6F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5329C0">
        <w:rPr>
          <w:rFonts w:ascii="Arial" w:hAnsi="Arial"/>
          <w:b/>
          <w:sz w:val="24"/>
          <w:szCs w:val="24"/>
        </w:rPr>
        <w:t xml:space="preserve">Declaramos </w:t>
      </w:r>
      <w:r w:rsidRPr="00D7760F">
        <w:rPr>
          <w:rFonts w:ascii="Arial" w:hAnsi="Arial"/>
          <w:b/>
          <w:sz w:val="24"/>
          <w:szCs w:val="24"/>
        </w:rPr>
        <w:t xml:space="preserve">que </w:t>
      </w:r>
      <w:proofErr w:type="gramStart"/>
      <w:r w:rsidRPr="00D7760F">
        <w:rPr>
          <w:rFonts w:ascii="Arial" w:hAnsi="Arial"/>
          <w:b/>
          <w:sz w:val="24"/>
          <w:szCs w:val="24"/>
        </w:rPr>
        <w:t>o(</w:t>
      </w:r>
      <w:proofErr w:type="gramEnd"/>
      <w:r w:rsidRPr="00D7760F">
        <w:rPr>
          <w:rFonts w:ascii="Arial" w:hAnsi="Arial"/>
          <w:b/>
          <w:sz w:val="24"/>
          <w:szCs w:val="24"/>
        </w:rPr>
        <w:t>s) item(</w:t>
      </w:r>
      <w:proofErr w:type="spellStart"/>
      <w:r w:rsidRPr="00D7760F">
        <w:rPr>
          <w:rFonts w:ascii="Arial" w:hAnsi="Arial"/>
          <w:b/>
          <w:sz w:val="24"/>
          <w:szCs w:val="24"/>
        </w:rPr>
        <w:t>ns</w:t>
      </w:r>
      <w:proofErr w:type="spellEnd"/>
      <w:r w:rsidRPr="00D7760F">
        <w:rPr>
          <w:rFonts w:ascii="Arial" w:hAnsi="Arial"/>
          <w:b/>
          <w:sz w:val="24"/>
          <w:szCs w:val="24"/>
        </w:rPr>
        <w:t>) constante(s) desta proposta corresponde(m) exatamente</w:t>
      </w:r>
      <w:r w:rsidRPr="00FF33D0">
        <w:rPr>
          <w:rFonts w:ascii="Arial" w:hAnsi="Arial"/>
          <w:b/>
          <w:sz w:val="24"/>
          <w:szCs w:val="24"/>
        </w:rPr>
        <w:t xml:space="preserve"> às especi</w:t>
      </w:r>
      <w:r>
        <w:rPr>
          <w:rFonts w:ascii="Arial" w:hAnsi="Arial"/>
          <w:b/>
          <w:sz w:val="24"/>
          <w:szCs w:val="24"/>
        </w:rPr>
        <w:t xml:space="preserve">ficações </w:t>
      </w:r>
      <w:r w:rsidRPr="00FB6A8C">
        <w:rPr>
          <w:rFonts w:ascii="Arial" w:hAnsi="Arial"/>
          <w:b/>
          <w:sz w:val="24"/>
          <w:szCs w:val="24"/>
        </w:rPr>
        <w:t xml:space="preserve">descritas </w:t>
      </w:r>
      <w:r>
        <w:rPr>
          <w:rFonts w:ascii="Arial" w:hAnsi="Arial"/>
          <w:b/>
          <w:sz w:val="24"/>
          <w:szCs w:val="24"/>
        </w:rPr>
        <w:t>no Edital</w:t>
      </w:r>
      <w:r w:rsidRPr="00FF33D0">
        <w:rPr>
          <w:rFonts w:ascii="Arial" w:hAnsi="Arial"/>
          <w:b/>
          <w:sz w:val="24"/>
          <w:szCs w:val="24"/>
        </w:rPr>
        <w:t>, às quais aderimos formalmente.</w:t>
      </w:r>
    </w:p>
    <w:p w:rsidR="006B6F62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6B6F62" w:rsidRPr="00B44F25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6B6F62" w:rsidRPr="006A10B7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6A10B7">
        <w:rPr>
          <w:rFonts w:ascii="Arial" w:hAnsi="Arial" w:cs="Arial"/>
          <w:b/>
          <w:sz w:val="24"/>
          <w:szCs w:val="24"/>
        </w:rPr>
        <w:t>PRAZO DE GARANTIA DO OBJETO: CONFORME O DISPOSTO NO TERMO DE REFERÊNCIA.</w:t>
      </w:r>
    </w:p>
    <w:p w:rsidR="006B6F62" w:rsidRDefault="006B6F62" w:rsidP="006B6F6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B44F25">
        <w:rPr>
          <w:rFonts w:ascii="Arial" w:hAnsi="Arial" w:cs="Arial"/>
          <w:b/>
          <w:sz w:val="24"/>
          <w:szCs w:val="24"/>
        </w:rPr>
        <w:t>PRAZO DE ENTREGA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44F25">
        <w:rPr>
          <w:rFonts w:ascii="Arial" w:hAnsi="Arial" w:cs="Arial"/>
          <w:b/>
          <w:sz w:val="24"/>
          <w:szCs w:val="24"/>
        </w:rPr>
        <w:t xml:space="preserve">DO </w:t>
      </w:r>
      <w:r>
        <w:rPr>
          <w:rFonts w:ascii="Arial" w:hAnsi="Arial" w:cs="Arial"/>
          <w:b/>
          <w:sz w:val="24"/>
          <w:szCs w:val="24"/>
        </w:rPr>
        <w:t>OBJETO</w:t>
      </w:r>
      <w:r w:rsidRPr="00B44F25">
        <w:rPr>
          <w:rFonts w:ascii="Arial" w:hAnsi="Arial" w:cs="Arial"/>
          <w:b/>
          <w:sz w:val="24"/>
          <w:szCs w:val="24"/>
        </w:rPr>
        <w:t>:</w:t>
      </w:r>
      <w:r w:rsidRPr="00B44F25">
        <w:rPr>
          <w:rFonts w:ascii="Arial" w:hAnsi="Arial" w:cs="Arial"/>
          <w:sz w:val="24"/>
          <w:szCs w:val="24"/>
        </w:rPr>
        <w:t xml:space="preserve"> _________ (por extenso) dias</w:t>
      </w:r>
      <w:r>
        <w:rPr>
          <w:rFonts w:ascii="Arial" w:hAnsi="Arial" w:cs="Arial"/>
          <w:sz w:val="24"/>
          <w:szCs w:val="24"/>
        </w:rPr>
        <w:t xml:space="preserve"> </w:t>
      </w:r>
      <w:r w:rsidRPr="00B44F25">
        <w:rPr>
          <w:rFonts w:ascii="Arial" w:hAnsi="Arial" w:cs="Arial"/>
          <w:sz w:val="24"/>
          <w:szCs w:val="24"/>
        </w:rPr>
        <w:t xml:space="preserve">(observar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B44F25">
        <w:rPr>
          <w:rFonts w:ascii="Arial" w:hAnsi="Arial" w:cs="Arial"/>
          <w:sz w:val="24"/>
          <w:szCs w:val="24"/>
        </w:rPr>
        <w:t>).</w:t>
      </w:r>
    </w:p>
    <w:p w:rsidR="006B6F62" w:rsidRDefault="006B6F62" w:rsidP="006B6F6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6B6F62" w:rsidRPr="006A10B7" w:rsidRDefault="006B6F62" w:rsidP="006B6F62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6A10B7">
        <w:rPr>
          <w:rFonts w:ascii="Arial" w:hAnsi="Arial" w:cs="Arial"/>
          <w:sz w:val="24"/>
          <w:szCs w:val="24"/>
        </w:rPr>
        <w:t>Declaramos que os equipamentos ofertados, caso necessário, receberão atendimento de garantia na rede de assistência autorizada pela fabricante.</w:t>
      </w:r>
    </w:p>
    <w:p w:rsidR="006B6F62" w:rsidRPr="00270A8E" w:rsidRDefault="006B6F62" w:rsidP="006B6F62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6B6F62" w:rsidRPr="006A10B7" w:rsidRDefault="006B6F62" w:rsidP="006B6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6A10B7">
        <w:rPr>
          <w:rFonts w:ascii="Arial" w:hAnsi="Arial" w:cs="Arial"/>
          <w:i/>
          <w:u w:val="single"/>
        </w:rPr>
        <w:t>PARA PRODUTOS FABRICADOS NO BRASIL</w:t>
      </w:r>
      <w:r w:rsidRPr="006A10B7">
        <w:rPr>
          <w:rFonts w:ascii="Arial" w:hAnsi="Arial" w:cs="Arial"/>
          <w:i/>
        </w:rPr>
        <w:t>:</w:t>
      </w:r>
    </w:p>
    <w:p w:rsidR="006B6F62" w:rsidRPr="006A10B7" w:rsidRDefault="006B6F62" w:rsidP="006B6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6A10B7">
        <w:rPr>
          <w:rFonts w:ascii="Arial" w:hAnsi="Arial" w:cs="Arial"/>
          <w:b/>
          <w:u w:val="single"/>
        </w:rPr>
        <w:t>PARA OS ITENS 1 a 4 e 7 a 13 DO OBJETO</w:t>
      </w:r>
      <w:r w:rsidRPr="006A10B7">
        <w:rPr>
          <w:rFonts w:ascii="Arial" w:hAnsi="Arial" w:cs="Arial"/>
          <w:b/>
        </w:rPr>
        <w:t>,</w:t>
      </w:r>
    </w:p>
    <w:p w:rsidR="006B6F62" w:rsidRPr="00AE0DAC" w:rsidRDefault="006B6F62" w:rsidP="006B6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</w:rPr>
      </w:pPr>
      <w:r w:rsidRPr="006A10B7">
        <w:rPr>
          <w:rFonts w:ascii="Arial" w:hAnsi="Arial" w:cs="Arial"/>
          <w:b/>
        </w:rPr>
        <w:t xml:space="preserve">É OBRIGATÓRIA A COMPROVAÇÃO A QUE SE REFERE O </w:t>
      </w:r>
      <w:r w:rsidRPr="006A10B7">
        <w:rPr>
          <w:rFonts w:ascii="Arial" w:hAnsi="Arial" w:cs="Arial"/>
          <w:b/>
          <w:u w:val="single"/>
        </w:rPr>
        <w:t>SUBITEM 4.1.1 DO TÍTULO 4</w:t>
      </w:r>
      <w:r w:rsidRPr="006A10B7">
        <w:rPr>
          <w:rFonts w:ascii="Arial" w:hAnsi="Arial" w:cs="Arial"/>
          <w:b/>
        </w:rPr>
        <w:t xml:space="preserve"> DO TERMO DE REFERÊNCIA.</w:t>
      </w:r>
    </w:p>
    <w:p w:rsidR="006B6F62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i/>
          <w:sz w:val="18"/>
          <w:szCs w:val="18"/>
          <w:highlight w:val="cyan"/>
        </w:rPr>
      </w:pPr>
    </w:p>
    <w:p w:rsidR="006B6F62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i/>
          <w:sz w:val="18"/>
          <w:szCs w:val="18"/>
          <w:highlight w:val="cyan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6B6F62" w:rsidRPr="00B74CF7" w:rsidTr="0028518A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6B6F62" w:rsidRPr="00B74CF7" w:rsidRDefault="006B6F62" w:rsidP="00285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B74CF7">
              <w:rPr>
                <w:rFonts w:ascii="Arial" w:hAnsi="Arial" w:cs="Arial"/>
                <w:b/>
                <w:bCs/>
              </w:rPr>
              <w:t xml:space="preserve">DADOS PARA ASSINATURA DO CONTRATO </w:t>
            </w:r>
            <w:r w:rsidRPr="006A10B7">
              <w:rPr>
                <w:rFonts w:ascii="Arial" w:hAnsi="Arial" w:cs="Arial"/>
                <w:b/>
                <w:bCs/>
              </w:rPr>
              <w:t>– PARA O ITEM 1 DO OBJETO</w:t>
            </w:r>
          </w:p>
        </w:tc>
      </w:tr>
      <w:tr w:rsidR="006B6F62" w:rsidRPr="00B74CF7" w:rsidTr="0028518A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6F62" w:rsidRPr="00B74CF7" w:rsidRDefault="006B6F62" w:rsidP="0028518A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B74CF7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6F62" w:rsidRPr="00B74CF7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B6F62" w:rsidRPr="00B74CF7" w:rsidTr="0028518A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6F62" w:rsidRPr="00B74CF7" w:rsidRDefault="006B6F62" w:rsidP="0028518A">
            <w:pPr>
              <w:autoSpaceDE w:val="0"/>
              <w:autoSpaceDN w:val="0"/>
              <w:rPr>
                <w:rFonts w:ascii="Arial" w:hAnsi="Arial" w:cs="Arial"/>
              </w:rPr>
            </w:pPr>
            <w:r w:rsidRPr="00B74CF7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6F62" w:rsidRPr="00B74CF7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B6F62" w:rsidRPr="00B74CF7" w:rsidTr="0028518A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6F62" w:rsidRPr="00B74CF7" w:rsidRDefault="006B6F62" w:rsidP="0028518A">
            <w:pPr>
              <w:autoSpaceDE w:val="0"/>
              <w:autoSpaceDN w:val="0"/>
              <w:rPr>
                <w:rFonts w:ascii="Arial" w:hAnsi="Arial" w:cs="Arial"/>
              </w:rPr>
            </w:pPr>
            <w:r w:rsidRPr="00B74CF7">
              <w:rPr>
                <w:rFonts w:ascii="Arial" w:hAnsi="Arial" w:cs="Arial"/>
              </w:rPr>
              <w:t>Qualificação</w:t>
            </w:r>
          </w:p>
          <w:p w:rsidR="006B6F62" w:rsidRPr="00B74CF7" w:rsidRDefault="006B6F62" w:rsidP="0028518A">
            <w:pPr>
              <w:autoSpaceDE w:val="0"/>
              <w:autoSpaceDN w:val="0"/>
              <w:rPr>
                <w:rFonts w:ascii="Arial" w:hAnsi="Arial" w:cs="Arial"/>
              </w:rPr>
            </w:pPr>
            <w:r w:rsidRPr="00B74CF7">
              <w:rPr>
                <w:rFonts w:ascii="Arial" w:hAnsi="Arial" w:cs="Arial"/>
              </w:rPr>
              <w:t>(</w:t>
            </w:r>
            <w:proofErr w:type="gramStart"/>
            <w:r w:rsidRPr="00B74CF7">
              <w:rPr>
                <w:rFonts w:ascii="Arial" w:hAnsi="Arial" w:cs="Arial"/>
              </w:rPr>
              <w:t>naturalidade</w:t>
            </w:r>
            <w:proofErr w:type="gramEnd"/>
            <w:r w:rsidRPr="00B74CF7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6F62" w:rsidRPr="00B74CF7" w:rsidRDefault="006B6F62" w:rsidP="0028518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B6F62" w:rsidRPr="008B53AB" w:rsidTr="0028518A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6B6F62" w:rsidRPr="00B74CF7" w:rsidRDefault="006B6F62" w:rsidP="0028518A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B74CF7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B74CF7">
              <w:rPr>
                <w:rFonts w:ascii="Arial" w:hAnsi="Arial" w:cs="Arial"/>
                <w:b/>
                <w:bCs/>
                <w:i/>
                <w:u w:val="single"/>
              </w:rPr>
              <w:t>assinar contratos</w:t>
            </w:r>
            <w:r w:rsidRPr="00B74CF7">
              <w:rPr>
                <w:rFonts w:ascii="Arial" w:hAnsi="Arial" w:cs="Arial"/>
                <w:b/>
                <w:bCs/>
                <w:i/>
              </w:rPr>
              <w:t xml:space="preserve"> </w:t>
            </w:r>
            <w:r w:rsidRPr="00B74CF7">
              <w:rPr>
                <w:rFonts w:ascii="Arial" w:hAnsi="Arial" w:cs="Arial"/>
                <w:i/>
              </w:rPr>
              <w:t>em nome da empresa.</w:t>
            </w:r>
          </w:p>
          <w:p w:rsidR="006B6F62" w:rsidRPr="008B53AB" w:rsidRDefault="006B6F62" w:rsidP="0028518A">
            <w:pPr>
              <w:snapToGrid w:val="0"/>
              <w:jc w:val="both"/>
              <w:rPr>
                <w:rFonts w:ascii="Arial" w:hAnsi="Arial" w:cs="Arial"/>
              </w:rPr>
            </w:pPr>
            <w:r w:rsidRPr="00B74CF7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6B6F62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6B6F62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6B6F62" w:rsidRPr="004E3901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6B6F62" w:rsidRPr="004E3901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6B6F62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6B6F62" w:rsidRPr="004E3901" w:rsidRDefault="006B6F62" w:rsidP="006B6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8325EB" w:rsidRDefault="008325EB">
      <w:bookmarkStart w:id="0" w:name="_GoBack"/>
      <w:bookmarkEnd w:id="0"/>
    </w:p>
    <w:sectPr w:rsidR="008325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F62"/>
    <w:rsid w:val="006B6F62"/>
    <w:rsid w:val="0083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D4595-B1A7-4DCA-96DB-592C3A90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F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6B6F62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6B6F6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6B6F6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6B6F62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6B6F62"/>
    <w:pPr>
      <w:suppressAutoHyphens/>
      <w:spacing w:before="193" w:after="193"/>
    </w:pPr>
    <w:rPr>
      <w:rFonts w:ascii="Arial" w:hAnsi="Arial"/>
      <w:b/>
      <w:sz w:val="28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6B6F6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Cambraia Costa</dc:creator>
  <cp:keywords/>
  <dc:description/>
  <cp:lastModifiedBy>Roberto Cambraia Costa</cp:lastModifiedBy>
  <cp:revision>1</cp:revision>
  <dcterms:created xsi:type="dcterms:W3CDTF">2026-06-22T12:07:00Z</dcterms:created>
  <dcterms:modified xsi:type="dcterms:W3CDTF">2026-06-22T12:08:00Z</dcterms:modified>
</cp:coreProperties>
</file>